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7B" w:rsidRDefault="00D1717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马来西亚亚太科技大学</w:t>
      </w:r>
      <w:r>
        <w:rPr>
          <w:rFonts w:hint="eastAsia"/>
          <w:b/>
          <w:bCs/>
          <w:sz w:val="32"/>
          <w:szCs w:val="32"/>
        </w:rPr>
        <w:t>0.5+1.5</w:t>
      </w:r>
      <w:r>
        <w:rPr>
          <w:rFonts w:hint="eastAsia"/>
          <w:b/>
          <w:bCs/>
          <w:sz w:val="32"/>
          <w:szCs w:val="32"/>
        </w:rPr>
        <w:t>硕士直升项目一览表</w:t>
      </w:r>
    </w:p>
    <w:p w:rsidR="00350A7B" w:rsidRDefault="00350A7B">
      <w:pPr>
        <w:jc w:val="center"/>
        <w:rPr>
          <w:b/>
          <w:bCs/>
          <w:sz w:val="32"/>
          <w:szCs w:val="32"/>
        </w:rPr>
      </w:pPr>
    </w:p>
    <w:p w:rsidR="00350A7B" w:rsidRDefault="00350A7B">
      <w:pPr>
        <w:rPr>
          <w:b/>
          <w:bCs/>
        </w:rPr>
      </w:pPr>
    </w:p>
    <w:tbl>
      <w:tblPr>
        <w:tblStyle w:val="a3"/>
        <w:tblW w:w="14758" w:type="dxa"/>
        <w:tblLook w:val="04A0"/>
      </w:tblPr>
      <w:tblGrid>
        <w:gridCol w:w="1417"/>
        <w:gridCol w:w="10809"/>
        <w:gridCol w:w="1626"/>
        <w:gridCol w:w="906"/>
      </w:tblGrid>
      <w:tr w:rsidR="00350A7B">
        <w:trPr>
          <w:trHeight w:val="878"/>
        </w:trPr>
        <w:tc>
          <w:tcPr>
            <w:tcW w:w="1417" w:type="dxa"/>
          </w:tcPr>
          <w:p w:rsidR="00350A7B" w:rsidRDefault="00D171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课程类型</w:t>
            </w:r>
          </w:p>
        </w:tc>
        <w:tc>
          <w:tcPr>
            <w:tcW w:w="10809" w:type="dxa"/>
          </w:tcPr>
          <w:p w:rsidR="00350A7B" w:rsidRDefault="00D171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626" w:type="dxa"/>
          </w:tcPr>
          <w:p w:rsidR="00350A7B" w:rsidRDefault="00D171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费用</w:t>
            </w:r>
          </w:p>
        </w:tc>
        <w:tc>
          <w:tcPr>
            <w:tcW w:w="906" w:type="dxa"/>
          </w:tcPr>
          <w:p w:rsidR="00350A7B" w:rsidRDefault="00D171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时长</w:t>
            </w:r>
          </w:p>
        </w:tc>
      </w:tr>
      <w:tr w:rsidR="00350A7B">
        <w:trPr>
          <w:trHeight w:val="1412"/>
        </w:trPr>
        <w:tc>
          <w:tcPr>
            <w:tcW w:w="1417" w:type="dxa"/>
          </w:tcPr>
          <w:p w:rsidR="00350A7B" w:rsidRDefault="00D171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英语语言培训课程</w:t>
            </w:r>
          </w:p>
        </w:tc>
        <w:tc>
          <w:tcPr>
            <w:tcW w:w="10809" w:type="dxa"/>
          </w:tcPr>
          <w:p w:rsidR="00350A7B" w:rsidRDefault="00D171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分为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个级别，每个级别为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周课程，每天上课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小时</w:t>
            </w:r>
          </w:p>
        </w:tc>
        <w:tc>
          <w:tcPr>
            <w:tcW w:w="1626" w:type="dxa"/>
          </w:tcPr>
          <w:p w:rsidR="00350A7B" w:rsidRDefault="00D171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每个级别为</w:t>
            </w:r>
            <w:r>
              <w:rPr>
                <w:rFonts w:hint="eastAsia"/>
                <w:sz w:val="24"/>
              </w:rPr>
              <w:t>2420</w:t>
            </w:r>
            <w:r>
              <w:rPr>
                <w:rFonts w:hint="eastAsia"/>
                <w:sz w:val="24"/>
              </w:rPr>
              <w:t>马币，折合人民币约</w:t>
            </w:r>
            <w:r>
              <w:rPr>
                <w:rFonts w:hint="eastAsia"/>
                <w:sz w:val="24"/>
              </w:rPr>
              <w:t>3650</w:t>
            </w:r>
            <w:r>
              <w:rPr>
                <w:rFonts w:hint="eastAsia"/>
                <w:sz w:val="24"/>
              </w:rPr>
              <w:t>元）</w:t>
            </w:r>
          </w:p>
        </w:tc>
        <w:tc>
          <w:tcPr>
            <w:tcW w:w="906" w:type="dxa"/>
          </w:tcPr>
          <w:p w:rsidR="00350A7B" w:rsidRDefault="00D171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350A7B">
        <w:trPr>
          <w:trHeight w:val="1412"/>
        </w:trPr>
        <w:tc>
          <w:tcPr>
            <w:tcW w:w="1417" w:type="dxa"/>
          </w:tcPr>
          <w:p w:rsidR="00350A7B" w:rsidRDefault="00350A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9" w:type="dxa"/>
          </w:tcPr>
          <w:p w:rsidR="00350A7B" w:rsidRDefault="00D17178">
            <w:pPr>
              <w:ind w:firstLineChars="200" w:firstLine="560"/>
              <w:rPr>
                <w:rFonts w:ascii="仿宋" w:eastAsia="仿宋" w:hAnsi="仿宋" w:cs="仿宋"/>
                <w:color w:val="66666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28"/>
                <w:szCs w:val="28"/>
                <w:shd w:val="clear" w:color="auto" w:fill="FFFFFF"/>
              </w:rPr>
              <w:t>Master of Technology Management科技管理</w:t>
            </w:r>
          </w:p>
          <w:p w:rsidR="00350A7B" w:rsidRDefault="00D17178">
            <w:pPr>
              <w:ind w:leftChars="266" w:left="559"/>
              <w:rPr>
                <w:rFonts w:ascii="仿宋" w:eastAsia="仿宋" w:hAnsi="仿宋" w:cs="仿宋"/>
                <w:color w:val="66666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28"/>
                <w:szCs w:val="28"/>
                <w:shd w:val="clear" w:color="auto" w:fill="FFFFFF"/>
              </w:rPr>
              <w:t>MSc in Information Technology Management信息技术管理</w:t>
            </w:r>
          </w:p>
          <w:p w:rsidR="00350A7B" w:rsidRDefault="00D17178">
            <w:pPr>
              <w:ind w:leftChars="266" w:left="559"/>
              <w:rPr>
                <w:rFonts w:ascii="仿宋" w:eastAsia="仿宋" w:hAnsi="仿宋" w:cs="仿宋"/>
                <w:color w:val="66666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28"/>
                <w:szCs w:val="28"/>
                <w:shd w:val="clear" w:color="auto" w:fill="FFFFFF"/>
              </w:rPr>
              <w:t>MSc in Software Engineering软件工程</w:t>
            </w:r>
          </w:p>
          <w:p w:rsidR="00350A7B" w:rsidRDefault="00D17178">
            <w:pPr>
              <w:ind w:leftChars="266" w:left="559"/>
              <w:rPr>
                <w:rFonts w:ascii="仿宋" w:eastAsia="仿宋" w:hAnsi="仿宋" w:cs="仿宋"/>
                <w:i/>
                <w:iCs/>
                <w:color w:val="66666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i/>
                <w:iCs/>
                <w:color w:val="666666"/>
                <w:kern w:val="0"/>
                <w:sz w:val="28"/>
                <w:szCs w:val="28"/>
                <w:shd w:val="clear" w:color="auto" w:fill="FFFFFF"/>
              </w:rPr>
              <w:t>Master of Business Administration工商管理MBA</w:t>
            </w:r>
          </w:p>
          <w:p w:rsidR="00350A7B" w:rsidRDefault="00D17178">
            <w:pPr>
              <w:ind w:leftChars="266" w:left="559"/>
              <w:rPr>
                <w:rFonts w:ascii="仿宋" w:eastAsia="仿宋" w:hAnsi="仿宋" w:cs="仿宋"/>
                <w:i/>
                <w:iCs/>
                <w:color w:val="66666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i/>
                <w:iCs/>
                <w:color w:val="666666"/>
                <w:kern w:val="0"/>
                <w:sz w:val="28"/>
                <w:szCs w:val="28"/>
                <w:shd w:val="clear" w:color="auto" w:fill="FFFFFF"/>
              </w:rPr>
              <w:t>Master of Science in Global Marketing Management 全球市场管理</w:t>
            </w:r>
          </w:p>
          <w:p w:rsidR="00350A7B" w:rsidRDefault="00D17178">
            <w:pPr>
              <w:ind w:leftChars="266" w:left="559"/>
              <w:rPr>
                <w:rFonts w:ascii="仿宋" w:eastAsia="仿宋" w:hAnsi="仿宋" w:cs="仿宋"/>
                <w:i/>
                <w:iCs/>
                <w:color w:val="66666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i/>
                <w:iCs/>
                <w:color w:val="666666"/>
                <w:kern w:val="0"/>
                <w:sz w:val="28"/>
                <w:szCs w:val="28"/>
                <w:shd w:val="clear" w:color="auto" w:fill="FFFFFF"/>
              </w:rPr>
              <w:t>Master of Science in International Business Communications国际商务交流</w:t>
            </w:r>
          </w:p>
          <w:p w:rsidR="00350A7B" w:rsidRDefault="00D17178">
            <w:pPr>
              <w:ind w:leftChars="266" w:left="559"/>
              <w:rPr>
                <w:rFonts w:ascii="仿宋" w:eastAsia="仿宋" w:hAnsi="仿宋" w:cs="仿宋"/>
                <w:color w:val="66666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i/>
                <w:iCs/>
                <w:color w:val="666666"/>
                <w:kern w:val="0"/>
                <w:sz w:val="28"/>
                <w:szCs w:val="28"/>
                <w:shd w:val="clear" w:color="auto" w:fill="FFFFFF"/>
              </w:rPr>
              <w:t>Master of Finance金融学</w:t>
            </w:r>
            <w:bookmarkStart w:id="0" w:name="_GoBack"/>
            <w:bookmarkEnd w:id="0"/>
          </w:p>
        </w:tc>
        <w:tc>
          <w:tcPr>
            <w:tcW w:w="1626" w:type="dxa"/>
          </w:tcPr>
          <w:p w:rsidR="00350A7B" w:rsidRDefault="00D171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36800</w:t>
            </w:r>
            <w:r>
              <w:rPr>
                <w:rFonts w:hint="eastAsia"/>
                <w:sz w:val="24"/>
              </w:rPr>
              <w:t>马币（折合人民币大约</w:t>
            </w:r>
            <w:r>
              <w:rPr>
                <w:rFonts w:hint="eastAsia"/>
                <w:sz w:val="24"/>
              </w:rPr>
              <w:t>55000</w:t>
            </w:r>
            <w:r>
              <w:rPr>
                <w:rFonts w:hint="eastAsia"/>
                <w:sz w:val="24"/>
              </w:rPr>
              <w:t>元）</w:t>
            </w:r>
          </w:p>
          <w:p w:rsidR="00350A7B" w:rsidRDefault="00350A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  <w:vMerge w:val="restart"/>
          </w:tcPr>
          <w:p w:rsidR="00350A7B" w:rsidRDefault="00350A7B">
            <w:pPr>
              <w:jc w:val="center"/>
              <w:rPr>
                <w:sz w:val="28"/>
                <w:szCs w:val="28"/>
              </w:rPr>
            </w:pPr>
          </w:p>
          <w:p w:rsidR="00350A7B" w:rsidRDefault="00350A7B">
            <w:pPr>
              <w:jc w:val="center"/>
              <w:rPr>
                <w:sz w:val="28"/>
                <w:szCs w:val="28"/>
              </w:rPr>
            </w:pPr>
          </w:p>
          <w:p w:rsidR="00350A7B" w:rsidRDefault="00350A7B">
            <w:pPr>
              <w:jc w:val="center"/>
              <w:rPr>
                <w:sz w:val="28"/>
                <w:szCs w:val="28"/>
              </w:rPr>
            </w:pPr>
          </w:p>
          <w:p w:rsidR="00350A7B" w:rsidRDefault="00D171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1.5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350A7B">
        <w:trPr>
          <w:trHeight w:val="1355"/>
        </w:trPr>
        <w:tc>
          <w:tcPr>
            <w:tcW w:w="1417" w:type="dxa"/>
          </w:tcPr>
          <w:p w:rsidR="00350A7B" w:rsidRDefault="00350A7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50A7B" w:rsidRDefault="00D171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硕士</w:t>
            </w:r>
          </w:p>
        </w:tc>
        <w:tc>
          <w:tcPr>
            <w:tcW w:w="10809" w:type="dxa"/>
          </w:tcPr>
          <w:p w:rsidR="00350A7B" w:rsidRDefault="00D17178">
            <w:pPr>
              <w:ind w:leftChars="266" w:left="559"/>
              <w:rPr>
                <w:rFonts w:ascii="仿宋" w:eastAsia="仿宋" w:hAnsi="仿宋" w:cs="仿宋"/>
                <w:color w:val="66666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28"/>
                <w:szCs w:val="28"/>
                <w:shd w:val="clear" w:color="auto" w:fill="FFFFFF"/>
              </w:rPr>
              <w:t>Master of Science in Artificial Intelligence人工智能</w:t>
            </w:r>
          </w:p>
          <w:p w:rsidR="00350A7B" w:rsidRDefault="00D17178">
            <w:pPr>
              <w:ind w:leftChars="266" w:left="559"/>
              <w:rPr>
                <w:rFonts w:ascii="仿宋" w:eastAsia="仿宋" w:hAnsi="仿宋" w:cs="仿宋"/>
                <w:color w:val="66666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28"/>
                <w:szCs w:val="28"/>
                <w:shd w:val="clear" w:color="auto" w:fill="FFFFFF"/>
              </w:rPr>
              <w:t>Master  of Science in Cyber Security 网络安全</w:t>
            </w:r>
          </w:p>
          <w:p w:rsidR="00350A7B" w:rsidRDefault="00350A7B">
            <w:pPr>
              <w:ind w:leftChars="266" w:left="559"/>
              <w:rPr>
                <w:rFonts w:ascii="仿宋" w:eastAsia="仿宋" w:hAnsi="仿宋" w:cs="仿宋"/>
                <w:color w:val="66666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6" w:type="dxa"/>
          </w:tcPr>
          <w:p w:rsidR="00350A7B" w:rsidRDefault="00D171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38500</w:t>
            </w:r>
            <w:r>
              <w:rPr>
                <w:rFonts w:hint="eastAsia"/>
                <w:sz w:val="24"/>
              </w:rPr>
              <w:t>马币（折合人民币大约</w:t>
            </w:r>
            <w:r>
              <w:rPr>
                <w:rFonts w:hint="eastAsia"/>
                <w:sz w:val="24"/>
              </w:rPr>
              <w:t>57000</w:t>
            </w:r>
            <w:r>
              <w:rPr>
                <w:rFonts w:hint="eastAsia"/>
                <w:sz w:val="24"/>
              </w:rPr>
              <w:t>元）</w:t>
            </w:r>
          </w:p>
          <w:p w:rsidR="00350A7B" w:rsidRDefault="00350A7B">
            <w:pPr>
              <w:jc w:val="center"/>
              <w:rPr>
                <w:sz w:val="24"/>
              </w:rPr>
            </w:pPr>
          </w:p>
          <w:p w:rsidR="00350A7B" w:rsidRDefault="00350A7B">
            <w:pPr>
              <w:jc w:val="center"/>
              <w:rPr>
                <w:sz w:val="24"/>
              </w:rPr>
            </w:pPr>
          </w:p>
          <w:p w:rsidR="00350A7B" w:rsidRDefault="00350A7B"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  <w:vMerge/>
          </w:tcPr>
          <w:p w:rsidR="00350A7B" w:rsidRDefault="00350A7B">
            <w:pPr>
              <w:jc w:val="center"/>
              <w:rPr>
                <w:sz w:val="28"/>
                <w:szCs w:val="28"/>
              </w:rPr>
            </w:pPr>
          </w:p>
        </w:tc>
      </w:tr>
      <w:tr w:rsidR="00350A7B">
        <w:trPr>
          <w:trHeight w:val="1682"/>
        </w:trPr>
        <w:tc>
          <w:tcPr>
            <w:tcW w:w="1417" w:type="dxa"/>
          </w:tcPr>
          <w:p w:rsidR="00350A7B" w:rsidRDefault="00350A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9" w:type="dxa"/>
          </w:tcPr>
          <w:p w:rsidR="00350A7B" w:rsidRDefault="00D17178">
            <w:pPr>
              <w:ind w:leftChars="266" w:left="559"/>
              <w:rPr>
                <w:rFonts w:ascii="仿宋" w:eastAsia="仿宋" w:hAnsi="仿宋" w:cs="仿宋"/>
                <w:color w:val="66666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28"/>
                <w:szCs w:val="28"/>
                <w:shd w:val="clear" w:color="auto" w:fill="FFFFFF"/>
              </w:rPr>
              <w:t>MSc in Data Science and Business Analytic数据科学与商业分析</w:t>
            </w:r>
          </w:p>
          <w:p w:rsidR="00350A7B" w:rsidRDefault="00350A7B">
            <w:pPr>
              <w:ind w:leftChars="266" w:left="559"/>
              <w:rPr>
                <w:rFonts w:ascii="仿宋" w:eastAsia="仿宋" w:hAnsi="仿宋" w:cs="仿宋"/>
                <w:color w:val="66666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6" w:type="dxa"/>
          </w:tcPr>
          <w:p w:rsidR="00350A7B" w:rsidRDefault="00350A7B">
            <w:pPr>
              <w:jc w:val="center"/>
              <w:rPr>
                <w:sz w:val="24"/>
              </w:rPr>
            </w:pPr>
          </w:p>
          <w:p w:rsidR="00350A7B" w:rsidRDefault="00D171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42400</w:t>
            </w:r>
            <w:r>
              <w:rPr>
                <w:rFonts w:hint="eastAsia"/>
                <w:sz w:val="24"/>
              </w:rPr>
              <w:t>马币（折合人民币大约</w:t>
            </w:r>
            <w:r w:rsidR="00B62F78">
              <w:rPr>
                <w:rFonts w:hint="eastAsia"/>
                <w:sz w:val="24"/>
              </w:rPr>
              <w:t>63700</w:t>
            </w:r>
            <w:r>
              <w:rPr>
                <w:rFonts w:hint="eastAsia"/>
                <w:sz w:val="24"/>
              </w:rPr>
              <w:t>元）</w:t>
            </w:r>
          </w:p>
          <w:p w:rsidR="00350A7B" w:rsidRDefault="00350A7B"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  <w:vMerge/>
          </w:tcPr>
          <w:p w:rsidR="00350A7B" w:rsidRDefault="00350A7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0A7B" w:rsidRDefault="00D17178">
      <w:r>
        <w:t>备注</w:t>
      </w:r>
      <w:r>
        <w:rPr>
          <w:rFonts w:hint="eastAsia"/>
        </w:rPr>
        <w:t>：</w:t>
      </w:r>
      <w:r>
        <w:t>因汇率原因</w:t>
      </w:r>
      <w:r>
        <w:rPr>
          <w:rFonts w:hint="eastAsia"/>
        </w:rPr>
        <w:t>，</w:t>
      </w:r>
      <w:r>
        <w:t>图表中所显示的人民币费用会有上下浮动</w:t>
      </w:r>
      <w:r>
        <w:rPr>
          <w:rFonts w:hint="eastAsia"/>
        </w:rPr>
        <w:t>。</w:t>
      </w:r>
    </w:p>
    <w:sectPr w:rsidR="00350A7B" w:rsidSect="00350A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B42" w:rsidRDefault="00CE7B42" w:rsidP="00B62F78">
      <w:r>
        <w:separator/>
      </w:r>
    </w:p>
  </w:endnote>
  <w:endnote w:type="continuationSeparator" w:id="0">
    <w:p w:rsidR="00CE7B42" w:rsidRDefault="00CE7B42" w:rsidP="00B62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B42" w:rsidRDefault="00CE7B42" w:rsidP="00B62F78">
      <w:r>
        <w:separator/>
      </w:r>
    </w:p>
  </w:footnote>
  <w:footnote w:type="continuationSeparator" w:id="0">
    <w:p w:rsidR="00CE7B42" w:rsidRDefault="00CE7B42" w:rsidP="00B62F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0A7B"/>
    <w:rsid w:val="000D5B6D"/>
    <w:rsid w:val="00350A7B"/>
    <w:rsid w:val="00B06888"/>
    <w:rsid w:val="00B62F78"/>
    <w:rsid w:val="00CE7B42"/>
    <w:rsid w:val="00D17178"/>
    <w:rsid w:val="1308765F"/>
    <w:rsid w:val="1EE87CCD"/>
    <w:rsid w:val="26BE05C8"/>
    <w:rsid w:val="29EB48A9"/>
    <w:rsid w:val="2BFD5F41"/>
    <w:rsid w:val="30A43A04"/>
    <w:rsid w:val="44F41E19"/>
    <w:rsid w:val="4B644064"/>
    <w:rsid w:val="4B7342A7"/>
    <w:rsid w:val="6B80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A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50A7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62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62F78"/>
    <w:rPr>
      <w:kern w:val="2"/>
      <w:sz w:val="18"/>
      <w:szCs w:val="18"/>
    </w:rPr>
  </w:style>
  <w:style w:type="paragraph" w:styleId="a5">
    <w:name w:val="footer"/>
    <w:basedOn w:val="a"/>
    <w:link w:val="Char0"/>
    <w:rsid w:val="00B62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62F7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3</cp:revision>
  <dcterms:created xsi:type="dcterms:W3CDTF">2022-03-02T02:30:00Z</dcterms:created>
  <dcterms:modified xsi:type="dcterms:W3CDTF">2022-03-17T02:44:00Z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CF899DDC5C804CEA9FE6C653FB2257DB</vt:lpwstr>
  </property>
</Properties>
</file>